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FA6" w:rsidRDefault="00FD2FA6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2A0007" w:rsidRPr="005A41AE" w:rsidRDefault="000D0D0E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</w:t>
      </w:r>
      <w:r w:rsidR="002A0007" w:rsidRPr="005A41AE">
        <w:rPr>
          <w:rFonts w:ascii="Times New Roman" w:hAnsi="Times New Roman"/>
          <w:b/>
          <w:sz w:val="18"/>
          <w:szCs w:val="18"/>
        </w:rPr>
        <w:t>ałącznik nr 1 do zapytania ofertowego</w:t>
      </w:r>
    </w:p>
    <w:p w:rsidR="00E070E6" w:rsidRDefault="00E070E6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A0007" w:rsidRDefault="002A0007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A41AE">
        <w:rPr>
          <w:rFonts w:ascii="Times New Roman" w:hAnsi="Times New Roman"/>
          <w:b/>
          <w:sz w:val="20"/>
          <w:szCs w:val="20"/>
        </w:rPr>
        <w:t>FORMULARZ OFERTOWY</w:t>
      </w:r>
      <w:bookmarkStart w:id="0" w:name="_GoBack"/>
      <w:bookmarkEnd w:id="0"/>
    </w:p>
    <w:p w:rsidR="00FD2FA6" w:rsidRPr="005A41AE" w:rsidRDefault="00FD2FA6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Część I</w:t>
      </w:r>
      <w:r w:rsidR="000F4C70">
        <w:rPr>
          <w:rFonts w:ascii="Times New Roman" w:hAnsi="Times New Roman"/>
          <w:b/>
          <w:sz w:val="20"/>
          <w:szCs w:val="20"/>
        </w:rPr>
        <w:t>.</w:t>
      </w:r>
      <w:r w:rsidR="000F4C70" w:rsidRPr="000F4C70">
        <w:t xml:space="preserve"> </w:t>
      </w:r>
      <w:r w:rsidR="000F4C70" w:rsidRPr="000F4C70">
        <w:rPr>
          <w:rFonts w:ascii="Times New Roman" w:hAnsi="Times New Roman"/>
          <w:b/>
          <w:sz w:val="20"/>
          <w:szCs w:val="20"/>
        </w:rPr>
        <w:t>Materiały jednorazowego użytku (płyny czyszczące)</w:t>
      </w:r>
    </w:p>
    <w:p w:rsidR="002A0007" w:rsidRPr="005A41AE" w:rsidRDefault="002A0007" w:rsidP="00A7128A">
      <w:pPr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993"/>
        <w:gridCol w:w="1134"/>
        <w:gridCol w:w="1134"/>
        <w:gridCol w:w="708"/>
        <w:gridCol w:w="1276"/>
      </w:tblGrid>
      <w:tr w:rsidR="002257DB" w:rsidRPr="0065724C" w:rsidTr="00FE35CC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Ilość</w:t>
            </w:r>
          </w:p>
        </w:tc>
        <w:tc>
          <w:tcPr>
            <w:tcW w:w="1134" w:type="dxa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Cena jedn.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netto (zł)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VAT</w:t>
            </w:r>
          </w:p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(%)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brutto (zł)</w:t>
            </w:r>
          </w:p>
        </w:tc>
      </w:tr>
      <w:tr w:rsidR="00D94733" w:rsidRPr="0065724C" w:rsidTr="00FE35CC">
        <w:trPr>
          <w:trHeight w:val="454"/>
        </w:trPr>
        <w:tc>
          <w:tcPr>
            <w:tcW w:w="567" w:type="dxa"/>
            <w:vAlign w:val="center"/>
          </w:tcPr>
          <w:p w:rsidR="00D94733" w:rsidRPr="00B57618" w:rsidRDefault="00D94733" w:rsidP="00D9473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94733" w:rsidRPr="00BE4BA8" w:rsidRDefault="00D94733" w:rsidP="00D9473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7A5B65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TENZI GRAN CLOR 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006 -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c</w:t>
            </w:r>
            <w:r w:rsidRPr="004D0A5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hlor do dezynfekcji powierzchni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br/>
              <w:t>Opakowanie jednostkowe 5 L</w:t>
            </w:r>
          </w:p>
        </w:tc>
        <w:tc>
          <w:tcPr>
            <w:tcW w:w="993" w:type="dxa"/>
            <w:vAlign w:val="center"/>
          </w:tcPr>
          <w:p w:rsidR="00D94733" w:rsidRDefault="00D94733" w:rsidP="00D94733">
            <w:pPr>
              <w:spacing w:after="0" w:line="240" w:lineRule="auto"/>
              <w:jc w:val="center"/>
            </w:pPr>
            <w:r>
              <w:t>24 op.</w:t>
            </w:r>
          </w:p>
        </w:tc>
        <w:tc>
          <w:tcPr>
            <w:tcW w:w="1134" w:type="dxa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94733" w:rsidRPr="0065724C" w:rsidTr="00FE35CC">
        <w:trPr>
          <w:trHeight w:val="454"/>
        </w:trPr>
        <w:tc>
          <w:tcPr>
            <w:tcW w:w="567" w:type="dxa"/>
            <w:vAlign w:val="center"/>
          </w:tcPr>
          <w:p w:rsidR="00D94733" w:rsidRPr="00B57618" w:rsidRDefault="00D94733" w:rsidP="00D9473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94733" w:rsidRDefault="00D94733" w:rsidP="00D9473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7A5B65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TENZI GRESKAM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- p</w:t>
            </w:r>
            <w:r w:rsidRPr="007A5B65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łyn do czyszczenia płytek z kamienia sztucznego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</w:p>
          <w:p w:rsidR="00D94733" w:rsidRPr="00BE4BA8" w:rsidRDefault="00D94733" w:rsidP="00D9473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Opakowanie jednostkowe</w:t>
            </w:r>
            <w:r w:rsidRPr="007A5B65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10L</w:t>
            </w:r>
          </w:p>
        </w:tc>
        <w:tc>
          <w:tcPr>
            <w:tcW w:w="993" w:type="dxa"/>
            <w:vAlign w:val="center"/>
          </w:tcPr>
          <w:p w:rsidR="00D94733" w:rsidRDefault="00D94733" w:rsidP="00D94733">
            <w:pPr>
              <w:spacing w:after="0" w:line="240" w:lineRule="auto"/>
              <w:jc w:val="center"/>
            </w:pPr>
            <w:r>
              <w:t>10 op.</w:t>
            </w:r>
          </w:p>
        </w:tc>
        <w:tc>
          <w:tcPr>
            <w:tcW w:w="1134" w:type="dxa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94733" w:rsidRPr="0065724C" w:rsidTr="00776196">
        <w:trPr>
          <w:trHeight w:val="567"/>
        </w:trPr>
        <w:tc>
          <w:tcPr>
            <w:tcW w:w="567" w:type="dxa"/>
            <w:vAlign w:val="center"/>
          </w:tcPr>
          <w:p w:rsidR="00D94733" w:rsidRPr="00B57618" w:rsidRDefault="00D94733" w:rsidP="00D9473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33" w:rsidRPr="00BE4BA8" w:rsidRDefault="00D94733" w:rsidP="00D9473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495B00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TENZI DS-1 GT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- p</w:t>
            </w:r>
            <w:r w:rsidRPr="00495B00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łyn do dezynfe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kcji powierzchni w gastronomi, gotowy do użycia.</w:t>
            </w:r>
            <w:r w:rsidRPr="00495B00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Opakowanie jednostkowe </w:t>
            </w:r>
            <w:r w:rsidRPr="00495B00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5L</w:t>
            </w:r>
          </w:p>
        </w:tc>
        <w:tc>
          <w:tcPr>
            <w:tcW w:w="993" w:type="dxa"/>
            <w:vAlign w:val="center"/>
          </w:tcPr>
          <w:p w:rsidR="00D94733" w:rsidRDefault="00D94733" w:rsidP="00D94733">
            <w:pPr>
              <w:spacing w:after="0" w:line="240" w:lineRule="auto"/>
              <w:jc w:val="center"/>
            </w:pPr>
            <w:r>
              <w:t>7 op.</w:t>
            </w:r>
          </w:p>
        </w:tc>
        <w:tc>
          <w:tcPr>
            <w:tcW w:w="1134" w:type="dxa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94733" w:rsidRPr="0065724C" w:rsidTr="00776196">
        <w:trPr>
          <w:trHeight w:val="56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33" w:rsidRPr="00B57618" w:rsidRDefault="00D94733" w:rsidP="00D9473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733" w:rsidRPr="00495B00" w:rsidRDefault="00D94733" w:rsidP="00D9473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495B00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TENZI TOP PERFEKT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– </w:t>
            </w:r>
            <w:r w:rsidRPr="00495B00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płyn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- koncentrat</w:t>
            </w:r>
            <w:r w:rsidRPr="00495B00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do mycia podłóg i ścian w gastronomii.</w:t>
            </w:r>
          </w:p>
          <w:p w:rsidR="00D94733" w:rsidRPr="00012D73" w:rsidRDefault="00D94733" w:rsidP="00D9473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495B00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Opakowanie jednostkowe 5L</w:t>
            </w:r>
          </w:p>
        </w:tc>
        <w:tc>
          <w:tcPr>
            <w:tcW w:w="993" w:type="dxa"/>
            <w:vAlign w:val="center"/>
          </w:tcPr>
          <w:p w:rsidR="00D94733" w:rsidRDefault="00D94733" w:rsidP="00D94733">
            <w:pPr>
              <w:spacing w:after="0" w:line="240" w:lineRule="auto"/>
              <w:jc w:val="center"/>
            </w:pPr>
            <w:r>
              <w:t>3 op.</w:t>
            </w:r>
          </w:p>
        </w:tc>
        <w:tc>
          <w:tcPr>
            <w:tcW w:w="1134" w:type="dxa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94733" w:rsidRPr="0065724C" w:rsidTr="00074592">
        <w:trPr>
          <w:trHeight w:val="567"/>
        </w:trPr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94733" w:rsidRPr="000518E3" w:rsidRDefault="00D94733" w:rsidP="00D9473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Oferta ważna 30 dni.</w:t>
      </w:r>
    </w:p>
    <w:p w:rsidR="002A0007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Termin przydatności do zużycia: min. ¾ długości terminu zadeklarowanego przez producenta.</w:t>
      </w:r>
    </w:p>
    <w:p w:rsidR="000F4C70" w:rsidRPr="005A41AE" w:rsidRDefault="000F4C70" w:rsidP="002257DB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Dostępna aktualna karta charakterystyki.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5A41AE">
        <w:rPr>
          <w:rFonts w:ascii="Times New Roman" w:hAnsi="Times New Roman"/>
          <w:sz w:val="18"/>
          <w:szCs w:val="18"/>
        </w:rPr>
        <w:t>Termin realizacji zamówienia: 7 dni roboczych od chwili złożenia zamówienia przez zamawiającego.</w:t>
      </w:r>
    </w:p>
    <w:p w:rsidR="002A0007" w:rsidRPr="005A41AE" w:rsidRDefault="00A7128A" w:rsidP="00A7128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Koszt dostawy zamówienia do</w:t>
      </w:r>
      <w:r w:rsidRPr="00A7128A">
        <w:t xml:space="preserve"> </w:t>
      </w:r>
      <w:r w:rsidR="000F4C70">
        <w:rPr>
          <w:rFonts w:ascii="Times New Roman" w:hAnsi="Times New Roman"/>
          <w:sz w:val="18"/>
          <w:szCs w:val="18"/>
        </w:rPr>
        <w:t xml:space="preserve">Nadbużańskiego Oddziału Straży Granicznej w Chełmie, ul. </w:t>
      </w:r>
      <w:proofErr w:type="spellStart"/>
      <w:r w:rsidR="000F4C70">
        <w:rPr>
          <w:rFonts w:ascii="Times New Roman" w:hAnsi="Times New Roman"/>
          <w:sz w:val="18"/>
          <w:szCs w:val="18"/>
        </w:rPr>
        <w:t>Trubakowska</w:t>
      </w:r>
      <w:proofErr w:type="spellEnd"/>
      <w:r w:rsidR="000F4C70">
        <w:rPr>
          <w:rFonts w:ascii="Times New Roman" w:hAnsi="Times New Roman"/>
          <w:sz w:val="18"/>
          <w:szCs w:val="18"/>
        </w:rPr>
        <w:t xml:space="preserve"> 2, </w:t>
      </w:r>
      <w:r w:rsidR="002257DB" w:rsidRPr="005A41AE">
        <w:rPr>
          <w:rFonts w:ascii="Times New Roman" w:hAnsi="Times New Roman"/>
          <w:sz w:val="18"/>
          <w:szCs w:val="18"/>
        </w:rPr>
        <w:t>pokrywa dostawca</w:t>
      </w:r>
      <w:r w:rsidR="005A41AE">
        <w:rPr>
          <w:rFonts w:ascii="Times New Roman" w:hAnsi="Times New Roman"/>
          <w:sz w:val="18"/>
          <w:szCs w:val="18"/>
        </w:rPr>
        <w:t>.</w:t>
      </w: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Pr="005A41AE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A0007" w:rsidRPr="0065724C" w:rsidRDefault="002A0007" w:rsidP="005A41A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:rsidR="00A7128A" w:rsidRPr="00D63E87" w:rsidRDefault="002A0007" w:rsidP="00D63E87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A7128A" w:rsidRPr="00D63E87" w:rsidSect="005F13A8">
      <w:headerReference w:type="default" r:id="rId7"/>
      <w:footerReference w:type="default" r:id="rId8"/>
      <w:type w:val="continuous"/>
      <w:pgSz w:w="11906" w:h="16838"/>
      <w:pgMar w:top="1440" w:right="1080" w:bottom="1440" w:left="108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334" w:rsidRDefault="00990334">
      <w:pPr>
        <w:spacing w:after="0" w:line="240" w:lineRule="auto"/>
      </w:pPr>
      <w:r>
        <w:separator/>
      </w:r>
    </w:p>
  </w:endnote>
  <w:endnote w:type="continuationSeparator" w:id="0">
    <w:p w:rsidR="00990334" w:rsidRDefault="00990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79C" w:rsidRDefault="002A779C" w:rsidP="002A779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334" w:rsidRDefault="00990334">
      <w:pPr>
        <w:spacing w:after="0" w:line="240" w:lineRule="auto"/>
      </w:pPr>
      <w:r>
        <w:separator/>
      </w:r>
    </w:p>
  </w:footnote>
  <w:footnote w:type="continuationSeparator" w:id="0">
    <w:p w:rsidR="00990334" w:rsidRDefault="00990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25C" w:rsidRDefault="0002725C" w:rsidP="0002725C">
    <w:pPr>
      <w:suppressAutoHyphens/>
      <w:spacing w:after="0" w:line="240" w:lineRule="auto"/>
      <w:jc w:val="both"/>
      <w:rPr>
        <w:rFonts w:ascii="Arial" w:eastAsia="Times New Roman" w:hAnsi="Arial"/>
        <w:sz w:val="24"/>
        <w:szCs w:val="24"/>
        <w:lang w:eastAsia="ar-SA"/>
      </w:rPr>
    </w:pPr>
    <w:r>
      <w:rPr>
        <w:rFonts w:ascii="Arial" w:eastAsia="Times New Roman" w:hAnsi="Arial"/>
        <w:noProof/>
        <w:sz w:val="24"/>
        <w:szCs w:val="24"/>
        <w:lang w:eastAsia="pl-PL"/>
      </w:rPr>
      <w:drawing>
        <wp:inline distT="0" distB="0" distL="0" distR="0">
          <wp:extent cx="6000750" cy="762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2725C" w:rsidRDefault="0002725C" w:rsidP="0002725C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eastAsia="ar-SA"/>
      </w:rPr>
    </w:pPr>
    <w:r>
      <w:rPr>
        <w:rFonts w:ascii="Times New Roman" w:eastAsia="Times New Roman" w:hAnsi="Times New Roman"/>
        <w:sz w:val="16"/>
        <w:szCs w:val="16"/>
        <w:lang w:eastAsia="ar-SA"/>
      </w:rPr>
      <w:t xml:space="preserve">Zamówienie publiczne współfinansowane ze środków Unii Europejskiej w ramach projektu </w:t>
    </w:r>
    <w:r>
      <w:rPr>
        <w:rFonts w:ascii="Times New Roman" w:eastAsia="Times New Roman" w:hAnsi="Times New Roman"/>
        <w:b/>
        <w:i/>
        <w:sz w:val="16"/>
        <w:szCs w:val="16"/>
        <w:lang w:eastAsia="pl-PL"/>
      </w:rPr>
      <w:t>Funduszu Azylu, Migracji i Integracji na lata 2021-2027</w:t>
    </w:r>
    <w:r>
      <w:rPr>
        <w:rFonts w:ascii="Times New Roman" w:eastAsia="Times New Roman" w:hAnsi="Times New Roman"/>
        <w:sz w:val="16"/>
        <w:szCs w:val="16"/>
        <w:lang w:eastAsia="ar-SA"/>
      </w:rPr>
      <w:t xml:space="preserve">. </w:t>
    </w:r>
    <w:r>
      <w:rPr>
        <w:rFonts w:ascii="Times New Roman" w:eastAsia="Times New Roman" w:hAnsi="Times New Roman"/>
        <w:i/>
        <w:sz w:val="16"/>
        <w:szCs w:val="16"/>
        <w:lang w:eastAsia="pl-PL"/>
      </w:rPr>
      <w:t>Projekt nr FAMI.01.01-IZ.00-0002/24 pn. "Wzmocnienie infrastruktury i procedur azylowych" .</w:t>
    </w:r>
  </w:p>
  <w:p w:rsidR="000A0448" w:rsidRPr="0002725C" w:rsidRDefault="000A0448" w:rsidP="000272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A45"/>
    <w:multiLevelType w:val="hybridMultilevel"/>
    <w:tmpl w:val="16202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8B6"/>
    <w:multiLevelType w:val="hybridMultilevel"/>
    <w:tmpl w:val="79C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8B02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DCD"/>
    <w:multiLevelType w:val="hybridMultilevel"/>
    <w:tmpl w:val="B57020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001D81"/>
    <w:multiLevelType w:val="hybridMultilevel"/>
    <w:tmpl w:val="40F4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D29201A"/>
    <w:multiLevelType w:val="hybridMultilevel"/>
    <w:tmpl w:val="95C092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125B79"/>
    <w:multiLevelType w:val="hybridMultilevel"/>
    <w:tmpl w:val="09C2DBE2"/>
    <w:lvl w:ilvl="0" w:tplc="0415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0CB75A6"/>
    <w:multiLevelType w:val="hybridMultilevel"/>
    <w:tmpl w:val="FA647F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8C853F3"/>
    <w:multiLevelType w:val="hybridMultilevel"/>
    <w:tmpl w:val="0F8E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4"/>
  </w:num>
  <w:num w:numId="5">
    <w:abstractNumId w:val="14"/>
  </w:num>
  <w:num w:numId="6">
    <w:abstractNumId w:val="7"/>
  </w:num>
  <w:num w:numId="7">
    <w:abstractNumId w:val="6"/>
  </w:num>
  <w:num w:numId="8">
    <w:abstractNumId w:val="13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C7"/>
    <w:rsid w:val="00010F99"/>
    <w:rsid w:val="00012D73"/>
    <w:rsid w:val="0002725C"/>
    <w:rsid w:val="000518E3"/>
    <w:rsid w:val="0008041D"/>
    <w:rsid w:val="00082C6F"/>
    <w:rsid w:val="00085871"/>
    <w:rsid w:val="00097BF9"/>
    <w:rsid w:val="000A0448"/>
    <w:rsid w:val="000B5DF1"/>
    <w:rsid w:val="000D0D0E"/>
    <w:rsid w:val="000E0433"/>
    <w:rsid w:val="000E0AF0"/>
    <w:rsid w:val="000F425C"/>
    <w:rsid w:val="000F4C70"/>
    <w:rsid w:val="001018EC"/>
    <w:rsid w:val="00137721"/>
    <w:rsid w:val="001578A0"/>
    <w:rsid w:val="00190414"/>
    <w:rsid w:val="00193629"/>
    <w:rsid w:val="001B76F3"/>
    <w:rsid w:val="001C25CE"/>
    <w:rsid w:val="001D06B7"/>
    <w:rsid w:val="00213AA0"/>
    <w:rsid w:val="002257DB"/>
    <w:rsid w:val="00227920"/>
    <w:rsid w:val="00244D39"/>
    <w:rsid w:val="00246918"/>
    <w:rsid w:val="002729E4"/>
    <w:rsid w:val="0027603F"/>
    <w:rsid w:val="00293C39"/>
    <w:rsid w:val="002A0007"/>
    <w:rsid w:val="002A1785"/>
    <w:rsid w:val="002A779C"/>
    <w:rsid w:val="002B10D6"/>
    <w:rsid w:val="002E63D3"/>
    <w:rsid w:val="002F573F"/>
    <w:rsid w:val="00383C89"/>
    <w:rsid w:val="003916B5"/>
    <w:rsid w:val="003A1C8F"/>
    <w:rsid w:val="003C54D7"/>
    <w:rsid w:val="003D031D"/>
    <w:rsid w:val="003E770A"/>
    <w:rsid w:val="0040071D"/>
    <w:rsid w:val="004065F0"/>
    <w:rsid w:val="00415A94"/>
    <w:rsid w:val="00441E41"/>
    <w:rsid w:val="0046610A"/>
    <w:rsid w:val="0047659E"/>
    <w:rsid w:val="00495B00"/>
    <w:rsid w:val="004976F9"/>
    <w:rsid w:val="004C28DA"/>
    <w:rsid w:val="004C42E9"/>
    <w:rsid w:val="004D0A54"/>
    <w:rsid w:val="004D33BC"/>
    <w:rsid w:val="004E6662"/>
    <w:rsid w:val="00550794"/>
    <w:rsid w:val="005551C0"/>
    <w:rsid w:val="005769EF"/>
    <w:rsid w:val="005A41AE"/>
    <w:rsid w:val="005B5C8F"/>
    <w:rsid w:val="005C12EE"/>
    <w:rsid w:val="005F13A8"/>
    <w:rsid w:val="00612009"/>
    <w:rsid w:val="0063324E"/>
    <w:rsid w:val="00676C9F"/>
    <w:rsid w:val="006839DD"/>
    <w:rsid w:val="006B0F53"/>
    <w:rsid w:val="006B76F4"/>
    <w:rsid w:val="006E5415"/>
    <w:rsid w:val="006E75E0"/>
    <w:rsid w:val="00705BAD"/>
    <w:rsid w:val="007211FD"/>
    <w:rsid w:val="007348CA"/>
    <w:rsid w:val="00737C00"/>
    <w:rsid w:val="00737EC6"/>
    <w:rsid w:val="00747E47"/>
    <w:rsid w:val="00751685"/>
    <w:rsid w:val="00763CC7"/>
    <w:rsid w:val="00766775"/>
    <w:rsid w:val="00781BC4"/>
    <w:rsid w:val="00791ECA"/>
    <w:rsid w:val="00791F1A"/>
    <w:rsid w:val="00792325"/>
    <w:rsid w:val="007A5477"/>
    <w:rsid w:val="007A5B65"/>
    <w:rsid w:val="007B2A54"/>
    <w:rsid w:val="00800C61"/>
    <w:rsid w:val="0080212B"/>
    <w:rsid w:val="00802F68"/>
    <w:rsid w:val="00837549"/>
    <w:rsid w:val="0084038F"/>
    <w:rsid w:val="008429B2"/>
    <w:rsid w:val="00842E7E"/>
    <w:rsid w:val="00857DFE"/>
    <w:rsid w:val="00890C09"/>
    <w:rsid w:val="008A2D5D"/>
    <w:rsid w:val="008A3833"/>
    <w:rsid w:val="008B0B81"/>
    <w:rsid w:val="008B36F4"/>
    <w:rsid w:val="008D0552"/>
    <w:rsid w:val="008D2629"/>
    <w:rsid w:val="008D743C"/>
    <w:rsid w:val="009240C7"/>
    <w:rsid w:val="009263DE"/>
    <w:rsid w:val="00936326"/>
    <w:rsid w:val="009368F9"/>
    <w:rsid w:val="009405B2"/>
    <w:rsid w:val="00945349"/>
    <w:rsid w:val="0094577F"/>
    <w:rsid w:val="009478F0"/>
    <w:rsid w:val="00990334"/>
    <w:rsid w:val="00992D8A"/>
    <w:rsid w:val="009967A2"/>
    <w:rsid w:val="009A498D"/>
    <w:rsid w:val="009C35EB"/>
    <w:rsid w:val="009C414F"/>
    <w:rsid w:val="009D3E1F"/>
    <w:rsid w:val="009D464B"/>
    <w:rsid w:val="009F5452"/>
    <w:rsid w:val="00A17D57"/>
    <w:rsid w:val="00A33D7E"/>
    <w:rsid w:val="00A4380D"/>
    <w:rsid w:val="00A521E5"/>
    <w:rsid w:val="00A632F2"/>
    <w:rsid w:val="00A7128A"/>
    <w:rsid w:val="00A72E3E"/>
    <w:rsid w:val="00AE090C"/>
    <w:rsid w:val="00AE2A4D"/>
    <w:rsid w:val="00AF4EFA"/>
    <w:rsid w:val="00B05C10"/>
    <w:rsid w:val="00B220D2"/>
    <w:rsid w:val="00B2716F"/>
    <w:rsid w:val="00B30E14"/>
    <w:rsid w:val="00B379F0"/>
    <w:rsid w:val="00B57618"/>
    <w:rsid w:val="00B81348"/>
    <w:rsid w:val="00B838CB"/>
    <w:rsid w:val="00BA5E70"/>
    <w:rsid w:val="00BE0448"/>
    <w:rsid w:val="00BE4BA8"/>
    <w:rsid w:val="00BF6B6A"/>
    <w:rsid w:val="00C00117"/>
    <w:rsid w:val="00C656AF"/>
    <w:rsid w:val="00C773E4"/>
    <w:rsid w:val="00C838D9"/>
    <w:rsid w:val="00CB240B"/>
    <w:rsid w:val="00CC1672"/>
    <w:rsid w:val="00CD7465"/>
    <w:rsid w:val="00CE30B9"/>
    <w:rsid w:val="00CF4D7D"/>
    <w:rsid w:val="00CF7AD1"/>
    <w:rsid w:val="00D01916"/>
    <w:rsid w:val="00D202EB"/>
    <w:rsid w:val="00D2357B"/>
    <w:rsid w:val="00D63E87"/>
    <w:rsid w:val="00D94733"/>
    <w:rsid w:val="00DD69BC"/>
    <w:rsid w:val="00E00816"/>
    <w:rsid w:val="00E05113"/>
    <w:rsid w:val="00E06AAC"/>
    <w:rsid w:val="00E070E6"/>
    <w:rsid w:val="00E22D4D"/>
    <w:rsid w:val="00E262DD"/>
    <w:rsid w:val="00E4168E"/>
    <w:rsid w:val="00E43C8E"/>
    <w:rsid w:val="00E742C2"/>
    <w:rsid w:val="00E83179"/>
    <w:rsid w:val="00E97309"/>
    <w:rsid w:val="00EA4BA0"/>
    <w:rsid w:val="00ED17C5"/>
    <w:rsid w:val="00EF75F4"/>
    <w:rsid w:val="00EF776B"/>
    <w:rsid w:val="00F1734C"/>
    <w:rsid w:val="00F2797F"/>
    <w:rsid w:val="00F35A69"/>
    <w:rsid w:val="00F425E1"/>
    <w:rsid w:val="00F6161A"/>
    <w:rsid w:val="00F867E5"/>
    <w:rsid w:val="00FA33DA"/>
    <w:rsid w:val="00FA444B"/>
    <w:rsid w:val="00FD2FA6"/>
    <w:rsid w:val="00FE35CC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9C0390-0756-4CA7-8155-DDDC06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F1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0C7"/>
    <w:pPr>
      <w:ind w:left="720"/>
      <w:contextualSpacing/>
    </w:pPr>
  </w:style>
  <w:style w:type="character" w:styleId="Hipercze">
    <w:name w:val="Hyperlink"/>
    <w:uiPriority w:val="99"/>
    <w:unhideWhenUsed/>
    <w:rsid w:val="009240C7"/>
    <w:rPr>
      <w:color w:val="0000FF"/>
      <w:u w:val="single"/>
    </w:rPr>
  </w:style>
  <w:style w:type="table" w:styleId="Tabela-Siatka">
    <w:name w:val="Table Grid"/>
    <w:basedOn w:val="Standardowy"/>
    <w:uiPriority w:val="39"/>
    <w:rsid w:val="009240C7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Lista">
    <w:name w:val="List"/>
    <w:basedOn w:val="Normalny"/>
    <w:uiPriority w:val="99"/>
    <w:unhideWhenUsed/>
    <w:rsid w:val="008B0B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B0B81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8B0B81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B0B81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B0B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0B81"/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B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B0B81"/>
    <w:rPr>
      <w:rFonts w:ascii="Calibri" w:eastAsia="Calibri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B0B81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B0B81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DD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DD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C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C838D9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DD69BC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Pasieczny Sławomir</cp:lastModifiedBy>
  <cp:revision>6</cp:revision>
  <cp:lastPrinted>2024-08-27T11:05:00Z</cp:lastPrinted>
  <dcterms:created xsi:type="dcterms:W3CDTF">2026-09-22T07:57:00Z</dcterms:created>
  <dcterms:modified xsi:type="dcterms:W3CDTF">2026-10-14T10:51:00Z</dcterms:modified>
</cp:coreProperties>
</file>