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285" w:rsidRPr="00D5380B" w:rsidRDefault="00E01285" w:rsidP="003B7AD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B7ADA" w:rsidRDefault="003B7ADA" w:rsidP="003B7ADA">
      <w:pPr>
        <w:pStyle w:val="Nagwek"/>
        <w:tabs>
          <w:tab w:val="clear" w:pos="4536"/>
          <w:tab w:val="clear" w:pos="9072"/>
        </w:tabs>
        <w:ind w:right="-1"/>
        <w:jc w:val="center"/>
        <w:rPr>
          <w:sz w:val="16"/>
          <w:szCs w:val="16"/>
        </w:rPr>
      </w:pPr>
      <w:r w:rsidRPr="00825E80">
        <w:rPr>
          <w:noProof/>
          <w:lang w:eastAsia="pl-PL"/>
        </w:rPr>
        <w:drawing>
          <wp:inline distT="0" distB="0" distL="0" distR="0" wp14:anchorId="689D012F" wp14:editId="6A436188">
            <wp:extent cx="5759450" cy="826096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147295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ADA" w:rsidRDefault="003B7ADA" w:rsidP="003B7ADA">
      <w:pPr>
        <w:tabs>
          <w:tab w:val="center" w:pos="4536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i/>
          <w:sz w:val="17"/>
          <w:szCs w:val="17"/>
          <w:lang w:bidi="en-US"/>
        </w:rPr>
      </w:pPr>
      <w:r w:rsidRPr="00EA5C27">
        <w:rPr>
          <w:rFonts w:ascii="Times New Roman" w:hAnsi="Times New Roman"/>
          <w:sz w:val="17"/>
          <w:szCs w:val="17"/>
          <w:lang w:bidi="en-US"/>
        </w:rPr>
        <w:t xml:space="preserve">Zamówienie publiczne współfinansowane ze środków Unii Europejskiej w ramach projektu </w:t>
      </w:r>
      <w:r w:rsidRPr="00EA5C27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 xml:space="preserve">Funduszu Azylu, Migracji i Integracji na lata </w:t>
      </w:r>
      <w:r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2021-2027</w:t>
      </w:r>
      <w:r w:rsidRPr="00BB37EA">
        <w:rPr>
          <w:rFonts w:ascii="Times New Roman" w:hAnsi="Times New Roman"/>
          <w:sz w:val="17"/>
          <w:szCs w:val="17"/>
          <w:lang w:bidi="en-US"/>
        </w:rPr>
        <w:t xml:space="preserve"> </w:t>
      </w:r>
      <w:r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 xml:space="preserve">Projekt nr </w:t>
      </w:r>
      <w:r w:rsidRPr="003B7AD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FAMI.01.01-IZ.00-0002/24 pn. "Wzmocnienie infrastruktury i procedur azylowych"</w:t>
      </w:r>
    </w:p>
    <w:p w:rsidR="003B7ADA" w:rsidRDefault="003B7ADA" w:rsidP="003B7ADA">
      <w:pPr>
        <w:tabs>
          <w:tab w:val="center" w:pos="4536"/>
        </w:tabs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</w:p>
    <w:p w:rsidR="003B7ADA" w:rsidRDefault="003B7ADA" w:rsidP="003B7A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62229E" w:rsidRPr="00501FF9" w:rsidRDefault="0062229E" w:rsidP="003B7A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3B7ADA" w:rsidRPr="00501FF9" w:rsidRDefault="003B7ADA" w:rsidP="003B7ADA">
      <w:pPr>
        <w:spacing w:after="0" w:line="240" w:lineRule="auto"/>
        <w:jc w:val="right"/>
        <w:rPr>
          <w:rFonts w:ascii="Times New Roman" w:hAnsi="Times New Roman"/>
          <w:b/>
          <w:sz w:val="10"/>
          <w:szCs w:val="20"/>
        </w:rPr>
      </w:pPr>
    </w:p>
    <w:p w:rsidR="003B7ADA" w:rsidRPr="00501FF9" w:rsidRDefault="003B7ADA" w:rsidP="003B7A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3B7ADA" w:rsidRPr="00501FF9" w:rsidRDefault="003B7ADA" w:rsidP="003B7ADA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Pr="00501FF9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ab/>
        <w:t xml:space="preserve"> </w:t>
      </w:r>
      <w:r>
        <w:rPr>
          <w:rFonts w:ascii="Times New Roman" w:hAnsi="Times New Roman"/>
          <w:sz w:val="18"/>
          <w:szCs w:val="24"/>
        </w:rPr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:rsidR="003B7ADA" w:rsidRPr="00501FF9" w:rsidRDefault="003B7ADA" w:rsidP="003B7ADA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3B7ADA" w:rsidRDefault="003B7ADA" w:rsidP="00C13A71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C13A71" w:rsidRPr="00C13A71">
        <w:rPr>
          <w:rFonts w:ascii="Times New Roman" w:hAnsi="Times New Roman"/>
        </w:rPr>
        <w:t>zaprojektowani</w:t>
      </w:r>
      <w:r w:rsidR="00513380">
        <w:rPr>
          <w:rFonts w:ascii="Times New Roman" w:hAnsi="Times New Roman"/>
        </w:rPr>
        <w:t>a</w:t>
      </w:r>
      <w:r w:rsidR="00C13A71" w:rsidRPr="00C13A71">
        <w:rPr>
          <w:rFonts w:ascii="Times New Roman" w:hAnsi="Times New Roman"/>
        </w:rPr>
        <w:t xml:space="preserve"> i wykonani</w:t>
      </w:r>
      <w:r w:rsidR="00513380">
        <w:rPr>
          <w:rFonts w:ascii="Times New Roman" w:hAnsi="Times New Roman"/>
        </w:rPr>
        <w:t>a</w:t>
      </w:r>
      <w:r w:rsidR="00C13A71" w:rsidRPr="00C13A71">
        <w:rPr>
          <w:rFonts w:ascii="Times New Roman" w:hAnsi="Times New Roman"/>
        </w:rPr>
        <w:t xml:space="preserve"> personalizowanych monet pamiątkowych</w:t>
      </w:r>
      <w:r w:rsidRPr="00E125FD">
        <w:rPr>
          <w:rFonts w:ascii="Times New Roman" w:hAnsi="Times New Roman"/>
        </w:rPr>
        <w:t xml:space="preserve"> </w:t>
      </w:r>
    </w:p>
    <w:p w:rsidR="003B7ADA" w:rsidRPr="00501FF9" w:rsidRDefault="003B7ADA" w:rsidP="003B7ADA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dla</w:t>
      </w:r>
      <w:r w:rsidRPr="00DF764E">
        <w:rPr>
          <w:rFonts w:ascii="Times New Roman" w:hAnsi="Times New Roman"/>
        </w:rPr>
        <w:t xml:space="preserve"> Nadbużańskiego Oddziału Straży Granicznej </w:t>
      </w:r>
      <w:r>
        <w:rPr>
          <w:rFonts w:ascii="Times New Roman" w:hAnsi="Times New Roman"/>
        </w:rPr>
        <w:t>w Chełmie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811"/>
        <w:gridCol w:w="851"/>
        <w:gridCol w:w="1134"/>
        <w:gridCol w:w="1276"/>
      </w:tblGrid>
      <w:tr w:rsidR="000D70E4" w:rsidRPr="00501FF9" w:rsidTr="000D70E4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0D70E4" w:rsidRPr="00A01883" w:rsidRDefault="000D70E4" w:rsidP="0082191F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0D70E4" w:rsidRPr="00A01883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D70E4" w:rsidRPr="00A01883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70E4" w:rsidRPr="00A01883" w:rsidRDefault="000D70E4" w:rsidP="0082191F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D70E4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Wartość </w:t>
            </w:r>
          </w:p>
          <w:p w:rsidR="000D70E4" w:rsidRPr="00A01883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brutto (zł)</w:t>
            </w:r>
          </w:p>
        </w:tc>
      </w:tr>
      <w:tr w:rsidR="000D70E4" w:rsidRPr="00855818" w:rsidTr="000D70E4">
        <w:trPr>
          <w:trHeight w:val="543"/>
        </w:trPr>
        <w:tc>
          <w:tcPr>
            <w:tcW w:w="426" w:type="dxa"/>
            <w:shd w:val="clear" w:color="auto" w:fill="auto"/>
          </w:tcPr>
          <w:p w:rsidR="000D70E4" w:rsidRPr="00501FF9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811" w:type="dxa"/>
          </w:tcPr>
          <w:p w:rsidR="00CB7118" w:rsidRDefault="000D70E4" w:rsidP="000D70E4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D70E4">
              <w:rPr>
                <w:rFonts w:ascii="Times New Roman" w:hAnsi="Times New Roman"/>
                <w:sz w:val="20"/>
                <w:szCs w:val="20"/>
              </w:rPr>
              <w:t>Zaprojektowanie i wykonanie monety pamiątkowej dwustronnej</w:t>
            </w:r>
            <w:r w:rsidRPr="000D70E4">
              <w:rPr>
                <w:rFonts w:ascii="Times New Roman" w:eastAsiaTheme="minorHAnsi" w:hAnsi="Times New Roman"/>
                <w:sz w:val="20"/>
                <w:szCs w:val="20"/>
              </w:rPr>
              <w:t xml:space="preserve">, wykonanej z metalu wg zamieszczonego wzoru. </w:t>
            </w:r>
          </w:p>
          <w:p w:rsidR="000D70E4" w:rsidRPr="000D70E4" w:rsidRDefault="000D70E4" w:rsidP="000D70E4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D70E4">
              <w:rPr>
                <w:rFonts w:ascii="Times New Roman" w:eastAsiaTheme="minorHAnsi" w:hAnsi="Times New Roman"/>
                <w:sz w:val="20"/>
                <w:szCs w:val="20"/>
              </w:rPr>
              <w:t>Średnica 50 mm, grubość 4 mm.</w:t>
            </w:r>
          </w:p>
        </w:tc>
        <w:tc>
          <w:tcPr>
            <w:tcW w:w="851" w:type="dxa"/>
          </w:tcPr>
          <w:p w:rsidR="000D70E4" w:rsidRPr="00855818" w:rsidRDefault="000D70E4" w:rsidP="0082191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 szt.</w:t>
            </w:r>
          </w:p>
        </w:tc>
        <w:tc>
          <w:tcPr>
            <w:tcW w:w="1134" w:type="dxa"/>
            <w:shd w:val="clear" w:color="auto" w:fill="auto"/>
          </w:tcPr>
          <w:p w:rsidR="000D70E4" w:rsidRPr="00855818" w:rsidRDefault="000D70E4" w:rsidP="008219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D70E4" w:rsidRPr="00855818" w:rsidRDefault="000D70E4" w:rsidP="008219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D70E4" w:rsidRPr="00501FF9" w:rsidTr="000D70E4">
        <w:trPr>
          <w:trHeight w:val="481"/>
        </w:trPr>
        <w:tc>
          <w:tcPr>
            <w:tcW w:w="8222" w:type="dxa"/>
            <w:gridSpan w:val="4"/>
            <w:shd w:val="clear" w:color="auto" w:fill="auto"/>
            <w:vAlign w:val="center"/>
          </w:tcPr>
          <w:p w:rsidR="000D70E4" w:rsidRPr="00501FF9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D70E4" w:rsidRPr="00501FF9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3B7ADA" w:rsidRPr="00D5380B" w:rsidRDefault="003B7ADA" w:rsidP="003B7ADA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3B7ADA" w:rsidRPr="00A73927" w:rsidRDefault="003B7ADA" w:rsidP="00A73927">
      <w:pPr>
        <w:spacing w:after="0" w:line="240" w:lineRule="auto"/>
        <w:rPr>
          <w:rFonts w:ascii="Times New Roman" w:hAnsi="Times New Roman"/>
        </w:rPr>
      </w:pPr>
      <w:r w:rsidRPr="00A73927">
        <w:rPr>
          <w:rFonts w:ascii="Times New Roman" w:hAnsi="Times New Roman"/>
        </w:rPr>
        <w:t xml:space="preserve">Termin realizacji zamówienia: …………………….. (maksymalnie do </w:t>
      </w:r>
      <w:r w:rsidR="00644490">
        <w:rPr>
          <w:rFonts w:ascii="Times New Roman" w:hAnsi="Times New Roman"/>
        </w:rPr>
        <w:t>30</w:t>
      </w:r>
      <w:r w:rsidRPr="00A73927">
        <w:rPr>
          <w:rFonts w:ascii="Times New Roman" w:hAnsi="Times New Roman"/>
        </w:rPr>
        <w:t xml:space="preserve"> dni roboczych).</w:t>
      </w:r>
    </w:p>
    <w:p w:rsidR="00A73927" w:rsidRPr="00A73927" w:rsidRDefault="003B7ADA" w:rsidP="00A73927">
      <w:pPr>
        <w:spacing w:after="0" w:line="240" w:lineRule="auto"/>
        <w:rPr>
          <w:rFonts w:ascii="Times New Roman" w:hAnsi="Times New Roman"/>
        </w:rPr>
      </w:pPr>
      <w:r w:rsidRPr="00A73927">
        <w:rPr>
          <w:rFonts w:ascii="Times New Roman" w:hAnsi="Times New Roman"/>
        </w:rPr>
        <w:t>Oferta ważna do: ………………………………..…. (minimum 30 dni).</w:t>
      </w:r>
    </w:p>
    <w:p w:rsidR="00A73927" w:rsidRPr="00A73927" w:rsidRDefault="00A73927" w:rsidP="00A73927">
      <w:pPr>
        <w:spacing w:after="0" w:line="240" w:lineRule="auto"/>
        <w:rPr>
          <w:rFonts w:ascii="Times New Roman" w:hAnsi="Times New Roman"/>
          <w:b/>
          <w:u w:val="single"/>
        </w:rPr>
      </w:pPr>
      <w:r w:rsidRPr="00A73927">
        <w:rPr>
          <w:rFonts w:ascii="Times New Roman" w:hAnsi="Times New Roman"/>
          <w:b/>
          <w:u w:val="single"/>
        </w:rPr>
        <w:t>Oferta zawiera koszty opracowania projektu graficznego.</w:t>
      </w:r>
    </w:p>
    <w:p w:rsidR="00A73927" w:rsidRDefault="00A73927" w:rsidP="00A73927">
      <w:pPr>
        <w:spacing w:after="0" w:line="240" w:lineRule="auto"/>
        <w:ind w:right="-285"/>
        <w:jc w:val="both"/>
        <w:rPr>
          <w:rFonts w:ascii="Times New Roman" w:hAnsi="Times New Roman"/>
        </w:rPr>
      </w:pPr>
      <w:r w:rsidRPr="00A73927">
        <w:rPr>
          <w:rFonts w:ascii="Times New Roman" w:hAnsi="Times New Roman"/>
        </w:rPr>
        <w:t xml:space="preserve">Sposób i termin płatności: </w:t>
      </w:r>
      <w:r w:rsidRPr="00A73927">
        <w:rPr>
          <w:rFonts w:ascii="Times New Roman" w:hAnsi="Times New Roman"/>
          <w:b/>
          <w:u w:val="single"/>
        </w:rPr>
        <w:t>sprzedaż z odroczonym terminem płatności - przelew w terminie 14 dni</w:t>
      </w:r>
      <w:r w:rsidRPr="00A73927">
        <w:rPr>
          <w:rFonts w:ascii="Times New Roman" w:hAnsi="Times New Roman"/>
        </w:rPr>
        <w:t xml:space="preserve"> </w:t>
      </w:r>
      <w:r w:rsidRPr="00A73927">
        <w:rPr>
          <w:rFonts w:ascii="Times New Roman" w:hAnsi="Times New Roman"/>
        </w:rPr>
        <w:br/>
        <w:t>od daty dostarczenia towaru wraz z prawidłowo wystawioną fakturą na wskazany numer rachunku bankowego dostawcy.</w:t>
      </w:r>
    </w:p>
    <w:p w:rsidR="003B7ADA" w:rsidRPr="00A73927" w:rsidRDefault="003B7ADA" w:rsidP="00A73927">
      <w:pPr>
        <w:spacing w:after="120" w:line="240" w:lineRule="auto"/>
        <w:ind w:right="-285"/>
        <w:jc w:val="both"/>
        <w:rPr>
          <w:rFonts w:ascii="Times New Roman" w:hAnsi="Times New Roman"/>
        </w:rPr>
      </w:pPr>
      <w:r w:rsidRPr="00A73927">
        <w:rPr>
          <w:rFonts w:ascii="Times New Roman" w:hAnsi="Times New Roman"/>
        </w:rPr>
        <w:t>Koszt dostawy zamówienia do siedziby Nadbużańskiego Oddziału Straży Granicznej w Chełmie pokrywa dostawca.</w:t>
      </w:r>
    </w:p>
    <w:p w:rsidR="003B7ADA" w:rsidRPr="002A1FC0" w:rsidRDefault="003B7ADA" w:rsidP="003B7ADA">
      <w:pPr>
        <w:spacing w:line="240" w:lineRule="auto"/>
        <w:rPr>
          <w:rFonts w:ascii="Times New Roman" w:hAnsi="Times New Roman"/>
          <w:b/>
          <w:szCs w:val="20"/>
          <w:u w:val="single"/>
        </w:rPr>
      </w:pPr>
    </w:p>
    <w:p w:rsidR="000D70E4" w:rsidRDefault="000D70E4" w:rsidP="003B7ADA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0D70E4" w:rsidRDefault="000D70E4" w:rsidP="003B7ADA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:rsidR="003B7ADA" w:rsidRPr="00501FF9" w:rsidRDefault="003B7ADA" w:rsidP="003B7ADA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3B7ADA" w:rsidRPr="0062229E" w:rsidRDefault="003B7ADA" w:rsidP="0062229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3B7ADA" w:rsidRPr="0062229E" w:rsidSect="002F7196">
      <w:headerReference w:type="default" r:id="rId8"/>
      <w:type w:val="continuous"/>
      <w:pgSz w:w="11906" w:h="16838"/>
      <w:pgMar w:top="1134" w:right="992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7A0" w:rsidRDefault="00B077A0">
      <w:pPr>
        <w:spacing w:after="0" w:line="240" w:lineRule="auto"/>
      </w:pPr>
      <w:r>
        <w:separator/>
      </w:r>
    </w:p>
  </w:endnote>
  <w:endnote w:type="continuationSeparator" w:id="0">
    <w:p w:rsidR="00B077A0" w:rsidRDefault="00B07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7A0" w:rsidRDefault="00B077A0">
      <w:pPr>
        <w:spacing w:after="0" w:line="240" w:lineRule="auto"/>
      </w:pPr>
      <w:r>
        <w:separator/>
      </w:r>
    </w:p>
  </w:footnote>
  <w:footnote w:type="continuationSeparator" w:id="0">
    <w:p w:rsidR="00B077A0" w:rsidRDefault="00B07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AD8" w:rsidRPr="0055213F" w:rsidRDefault="00B077A0" w:rsidP="008C646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07CFA"/>
    <w:multiLevelType w:val="hybridMultilevel"/>
    <w:tmpl w:val="BCDCE2A0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C346E"/>
    <w:multiLevelType w:val="hybridMultilevel"/>
    <w:tmpl w:val="46102200"/>
    <w:lvl w:ilvl="0" w:tplc="B92AF54C">
      <w:start w:val="1"/>
      <w:numFmt w:val="decimal"/>
      <w:lvlText w:val="%1)"/>
      <w:lvlJc w:val="left"/>
      <w:pPr>
        <w:ind w:left="114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7134EB5"/>
    <w:multiLevelType w:val="hybridMultilevel"/>
    <w:tmpl w:val="F036F914"/>
    <w:lvl w:ilvl="0" w:tplc="FD1810D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C853F3"/>
    <w:multiLevelType w:val="hybridMultilevel"/>
    <w:tmpl w:val="0CBCD068"/>
    <w:lvl w:ilvl="0" w:tplc="AB7A1C3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0"/>
  </w:num>
  <w:num w:numId="8">
    <w:abstractNumId w:val="6"/>
  </w:num>
  <w:num w:numId="9">
    <w:abstractNumId w:val="11"/>
  </w:num>
  <w:num w:numId="10">
    <w:abstractNumId w:val="7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ADA"/>
    <w:rsid w:val="000D70E4"/>
    <w:rsid w:val="000E1009"/>
    <w:rsid w:val="000E5691"/>
    <w:rsid w:val="00164D19"/>
    <w:rsid w:val="00216AD4"/>
    <w:rsid w:val="002224A0"/>
    <w:rsid w:val="00231225"/>
    <w:rsid w:val="00271AAF"/>
    <w:rsid w:val="002D3E27"/>
    <w:rsid w:val="002F7196"/>
    <w:rsid w:val="003B7ADA"/>
    <w:rsid w:val="004418B0"/>
    <w:rsid w:val="004C0E9C"/>
    <w:rsid w:val="004D5A00"/>
    <w:rsid w:val="00513380"/>
    <w:rsid w:val="0062229E"/>
    <w:rsid w:val="00644490"/>
    <w:rsid w:val="00680653"/>
    <w:rsid w:val="007506CB"/>
    <w:rsid w:val="00913406"/>
    <w:rsid w:val="009463AC"/>
    <w:rsid w:val="00A64871"/>
    <w:rsid w:val="00A73927"/>
    <w:rsid w:val="00B077A0"/>
    <w:rsid w:val="00C13A71"/>
    <w:rsid w:val="00CB7118"/>
    <w:rsid w:val="00D16E82"/>
    <w:rsid w:val="00E0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20D"/>
  <w15:chartTrackingRefBased/>
  <w15:docId w15:val="{D796F1FA-DEE4-405F-A5DA-F310FCB9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7A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71AA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B7ADA"/>
    <w:pPr>
      <w:ind w:left="720"/>
      <w:contextualSpacing/>
    </w:pPr>
  </w:style>
  <w:style w:type="table" w:styleId="Tabela-Siatka">
    <w:name w:val="Table Grid"/>
    <w:basedOn w:val="Standardowy"/>
    <w:uiPriority w:val="39"/>
    <w:rsid w:val="003B7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7AD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3B7A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A7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15</cp:revision>
  <cp:lastPrinted>2026-09-17T10:58:00Z</cp:lastPrinted>
  <dcterms:created xsi:type="dcterms:W3CDTF">2026-09-17T10:25:00Z</dcterms:created>
  <dcterms:modified xsi:type="dcterms:W3CDTF">2026-09-18T08:50:00Z</dcterms:modified>
</cp:coreProperties>
</file>