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081AC" w14:textId="77777777" w:rsidR="00C33E7B" w:rsidRDefault="00C33E7B">
      <w:pPr>
        <w:spacing w:after="0" w:line="240" w:lineRule="auto"/>
        <w:ind w:right="-1"/>
        <w:rPr>
          <w:rFonts w:ascii="Times New Roman" w:hAnsi="Times New Roman"/>
          <w:b/>
        </w:rPr>
      </w:pPr>
    </w:p>
    <w:p w14:paraId="7FF06D4E" w14:textId="77777777" w:rsidR="00E23E21" w:rsidRDefault="00E23E21" w:rsidP="00E23E21">
      <w:pPr>
        <w:spacing w:after="0" w:line="256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581FF9F" w14:textId="77777777" w:rsidR="00E85F85" w:rsidRDefault="00E85F85" w:rsidP="00E85F85">
      <w:pPr>
        <w:spacing w:after="0" w:line="259" w:lineRule="auto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Załącznik nr 1 do zapytania ofertowego</w:t>
      </w:r>
    </w:p>
    <w:p w14:paraId="7738582A" w14:textId="77777777" w:rsidR="00E85F85" w:rsidRDefault="00E85F85" w:rsidP="00E85F85">
      <w:pPr>
        <w:spacing w:after="0" w:line="259" w:lineRule="auto"/>
        <w:jc w:val="right"/>
        <w:rPr>
          <w:rFonts w:ascii="Times New Roman" w:eastAsia="Times New Roman" w:hAnsi="Times New Roman"/>
          <w:sz w:val="20"/>
          <w:szCs w:val="24"/>
          <w:u w:val="single"/>
          <w:lang w:eastAsia="pl-PL"/>
        </w:rPr>
      </w:pPr>
      <w:r>
        <w:rPr>
          <w:rFonts w:ascii="Times New Roman" w:hAnsi="Times New Roman"/>
          <w:b/>
          <w:sz w:val="20"/>
          <w:szCs w:val="20"/>
        </w:rPr>
        <w:t>dot. przygotowania do badania – rewizji wewnętrznej zbiornika bezciśnieniowego z dnia 05.08.2026 r.</w:t>
      </w:r>
    </w:p>
    <w:p w14:paraId="479B488E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B3B4ED2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1D4BA2F6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79B77495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b/>
          <w:sz w:val="10"/>
          <w:szCs w:val="20"/>
        </w:rPr>
      </w:pPr>
    </w:p>
    <w:p w14:paraId="0E006155" w14:textId="77777777" w:rsidR="00E85F85" w:rsidRDefault="00E85F85" w:rsidP="00E85F8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4"/>
        </w:rPr>
        <w:t>…………..……..….</w:t>
      </w:r>
      <w:r>
        <w:rPr>
          <w:rFonts w:ascii="Times New Roman" w:hAnsi="Times New Roman"/>
          <w:sz w:val="24"/>
          <w:szCs w:val="24"/>
        </w:rPr>
        <w:t xml:space="preserve">, dnia </w:t>
      </w:r>
      <w:r>
        <w:rPr>
          <w:rFonts w:ascii="Times New Roman" w:hAnsi="Times New Roman"/>
          <w:sz w:val="20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 xml:space="preserve"> r.</w:t>
      </w:r>
    </w:p>
    <w:p w14:paraId="3FA2AE41" w14:textId="77777777" w:rsidR="00E85F85" w:rsidRDefault="00E85F85" w:rsidP="00E85F85">
      <w:pPr>
        <w:spacing w:after="0" w:line="240" w:lineRule="auto"/>
        <w:ind w:left="6379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miejscowość </w:t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  <w:t xml:space="preserve">    data</w:t>
      </w:r>
    </w:p>
    <w:p w14:paraId="5F03CC2D" w14:textId="77777777" w:rsidR="00E85F85" w:rsidRDefault="00E85F85" w:rsidP="00E85F85">
      <w:pPr>
        <w:spacing w:after="0" w:line="240" w:lineRule="auto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……………………………………….</w:t>
      </w:r>
    </w:p>
    <w:p w14:paraId="2FBCCF03" w14:textId="77777777" w:rsidR="00E85F85" w:rsidRDefault="00E85F85" w:rsidP="00E85F85">
      <w:pPr>
        <w:spacing w:after="0" w:line="240" w:lineRule="auto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>nazwa, adres i dane kontaktowe oferenta</w:t>
      </w:r>
    </w:p>
    <w:p w14:paraId="795E78CF" w14:textId="77777777" w:rsidR="00E85F85" w:rsidRDefault="00E85F85" w:rsidP="00E85F8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14:paraId="384D8B6B" w14:textId="77777777" w:rsidR="00E85F85" w:rsidRDefault="00E85F85" w:rsidP="00E85F8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FORMULARZ OFERTOWY</w:t>
      </w:r>
    </w:p>
    <w:p w14:paraId="11EA6935" w14:textId="54F2FF0E" w:rsidR="00E85F85" w:rsidRDefault="00E85F85" w:rsidP="00E85F85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t>dot. „</w:t>
      </w:r>
      <w:r>
        <w:rPr>
          <w:rFonts w:ascii="Times New Roman" w:hAnsi="Times New Roman"/>
          <w:sz w:val="24"/>
        </w:rPr>
        <w:t>przygotowania do badania – rewizji wewnętrznej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zbiornika </w:t>
      </w:r>
      <w:r w:rsidR="005C31AF" w:rsidRPr="005C31AF">
        <w:rPr>
          <w:rFonts w:ascii="Times New Roman" w:hAnsi="Times New Roman"/>
          <w:sz w:val="24"/>
          <w:szCs w:val="24"/>
        </w:rPr>
        <w:t>CGH INTERNATIONAL S. A.</w:t>
      </w:r>
      <w:r w:rsidRPr="00B31642">
        <w:rPr>
          <w:rFonts w:ascii="Times New Roman" w:hAnsi="Times New Roman"/>
          <w:sz w:val="24"/>
          <w:szCs w:val="24"/>
        </w:rPr>
        <w:t>”</w:t>
      </w:r>
      <w:r w:rsidRPr="00B31642">
        <w:rPr>
          <w:rFonts w:ascii="Times New Roman" w:hAnsi="Times New Roman"/>
          <w:b/>
          <w:sz w:val="24"/>
          <w:szCs w:val="24"/>
        </w:rPr>
        <w:t>.</w:t>
      </w:r>
    </w:p>
    <w:p w14:paraId="68D2C7DB" w14:textId="77777777" w:rsidR="00E85F85" w:rsidRDefault="00E85F85" w:rsidP="00E85F85">
      <w:pPr>
        <w:spacing w:after="120" w:line="240" w:lineRule="auto"/>
        <w:ind w:right="108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3569"/>
        <w:gridCol w:w="713"/>
        <w:gridCol w:w="1559"/>
        <w:gridCol w:w="709"/>
        <w:gridCol w:w="1271"/>
        <w:gridCol w:w="1421"/>
      </w:tblGrid>
      <w:tr w:rsidR="00E85F85" w14:paraId="21F03561" w14:textId="77777777" w:rsidTr="00B6042F">
        <w:trPr>
          <w:trHeight w:val="454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9FFD6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8A86F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26F2F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03523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 jednostkowa netto (zł)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38277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VAT</w:t>
            </w:r>
          </w:p>
          <w:p w14:paraId="7970E7B8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66B89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netto (zł)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863FA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 brutto (zł)</w:t>
            </w:r>
          </w:p>
        </w:tc>
      </w:tr>
      <w:tr w:rsidR="00E85F85" w14:paraId="2AD4670A" w14:textId="77777777" w:rsidTr="00B6042F">
        <w:trPr>
          <w:trHeight w:val="39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C8FA0" w14:textId="77777777" w:rsidR="00E85F85" w:rsidRDefault="00E85F85" w:rsidP="00B6042F">
            <w:pPr>
              <w:pStyle w:val="Tekstwstpniesformatowany"/>
              <w:widowControl/>
              <w:tabs>
                <w:tab w:val="left" w:pos="6359"/>
              </w:tabs>
              <w:jc w:val="center"/>
              <w:rPr>
                <w:rFonts w:ascii="Liberation Serif" w:eastAsia="SimSun" w:hAnsi="Liberation Serif" w:cs="Mangal"/>
                <w:szCs w:val="24"/>
              </w:rPr>
            </w:pPr>
            <w:r>
              <w:rPr>
                <w:rFonts w:ascii="Times New Roman" w:eastAsia="Calibri" w:hAnsi="Times New Roman"/>
              </w:rPr>
              <w:t>1.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EA83F" w14:textId="0D2DE0FA" w:rsidR="00E85F85" w:rsidRDefault="00E85F85" w:rsidP="00B6042F">
            <w:pPr>
              <w:spacing w:after="0"/>
              <w:rPr>
                <w:sz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0"/>
              </w:rPr>
              <w:t>przygotowania do badania – rewizji wewnętrznej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zbiornika bezciśnieniowego </w:t>
            </w:r>
            <w:r w:rsidR="005C31AF" w:rsidRPr="005C31AF">
              <w:rPr>
                <w:rFonts w:ascii="Times New Roman" w:hAnsi="Times New Roman"/>
                <w:sz w:val="20"/>
                <w:szCs w:val="20"/>
              </w:rPr>
              <w:t>CGH INTERNATIONAL S. A.</w:t>
            </w:r>
            <w:r w:rsidR="006266A4">
              <w:rPr>
                <w:rFonts w:ascii="Times New Roman" w:hAnsi="Times New Roman"/>
                <w:sz w:val="20"/>
                <w:szCs w:val="24"/>
              </w:rPr>
              <w:t>.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o pojemności </w:t>
            </w:r>
            <w:r w:rsidR="005C31AF">
              <w:rPr>
                <w:rFonts w:ascii="Times New Roman" w:hAnsi="Times New Roman"/>
                <w:sz w:val="20"/>
                <w:szCs w:val="24"/>
              </w:rPr>
              <w:t>50 000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litrów w PSG w Hrubieszowie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9386E" w14:textId="77777777" w:rsidR="00E85F85" w:rsidRDefault="00E85F85" w:rsidP="00B6042F">
            <w:pPr>
              <w:pStyle w:val="Tekstwstpniesformatowany"/>
              <w:widowControl/>
              <w:tabs>
                <w:tab w:val="left" w:pos="6359"/>
              </w:tabs>
              <w:jc w:val="center"/>
              <w:rPr>
                <w:rFonts w:ascii="Liberation Serif" w:eastAsia="SimSun" w:hAnsi="Liberation Serif" w:cs="Mangal"/>
                <w:szCs w:val="24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688A2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4A34A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93210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26409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5F85" w14:paraId="16CACEA1" w14:textId="77777777" w:rsidTr="00B6042F">
        <w:trPr>
          <w:trHeight w:val="512"/>
        </w:trPr>
        <w:tc>
          <w:tcPr>
            <w:tcW w:w="70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1C632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RAZEM WARTOŚĆ OFERTY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D44A7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FA85D" w14:textId="77777777" w:rsidR="00E85F85" w:rsidRDefault="00E85F85" w:rsidP="00B604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</w:tr>
    </w:tbl>
    <w:p w14:paraId="7D65BDF7" w14:textId="77777777" w:rsidR="00E85F85" w:rsidRDefault="00E85F85" w:rsidP="00E85F85">
      <w:pPr>
        <w:spacing w:after="0" w:line="240" w:lineRule="auto"/>
        <w:ind w:left="426" w:right="-1"/>
        <w:jc w:val="both"/>
        <w:rPr>
          <w:rFonts w:ascii="Times New Roman" w:hAnsi="Times New Roman"/>
          <w:sz w:val="24"/>
          <w:szCs w:val="24"/>
        </w:rPr>
      </w:pPr>
    </w:p>
    <w:p w14:paraId="4335B7DF" w14:textId="77777777" w:rsidR="00E85F85" w:rsidRDefault="00E85F85" w:rsidP="00E85F85">
      <w:pPr>
        <w:spacing w:after="0" w:line="36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Termin realizacji zamówienia: </w:t>
      </w:r>
      <w:r>
        <w:rPr>
          <w:rFonts w:ascii="Times New Roman" w:hAnsi="Times New Roman"/>
          <w:bCs/>
          <w:sz w:val="24"/>
          <w:szCs w:val="20"/>
        </w:rPr>
        <w:t>………………………</w:t>
      </w:r>
    </w:p>
    <w:p w14:paraId="7EDBCBB0" w14:textId="77777777" w:rsidR="00E85F85" w:rsidRDefault="00E85F85" w:rsidP="00E85F85">
      <w:pPr>
        <w:spacing w:after="0" w:line="360" w:lineRule="auto"/>
        <w:rPr>
          <w:rFonts w:ascii="Times New Roman" w:hAnsi="Times New Roman"/>
          <w:sz w:val="24"/>
          <w:szCs w:val="20"/>
          <w:u w:val="single"/>
        </w:rPr>
      </w:pPr>
      <w:r>
        <w:rPr>
          <w:rFonts w:ascii="Times New Roman" w:hAnsi="Times New Roman"/>
          <w:sz w:val="24"/>
          <w:szCs w:val="20"/>
        </w:rPr>
        <w:t>Oferta ważna do: …………………………………….</w:t>
      </w:r>
    </w:p>
    <w:p w14:paraId="51220B6F" w14:textId="77777777" w:rsidR="00E85F85" w:rsidRDefault="00E85F85" w:rsidP="00E85F85">
      <w:pPr>
        <w:spacing w:after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Oferta zawiera całkowity koszt realizacji usługi na terenie służbowej odpowiedzialności  Nadbużańskiego Oddziału Straży Granicznej w Chełmie.</w:t>
      </w:r>
    </w:p>
    <w:p w14:paraId="221D7BC4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6021CAE5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0B7191FB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1EF9F50C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763A7CF0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3CD7EA24" w14:textId="77777777" w:rsidR="00E85F85" w:rsidRDefault="00E85F85" w:rsidP="00E85F85">
      <w:pPr>
        <w:spacing w:after="0" w:line="240" w:lineRule="auto"/>
        <w:rPr>
          <w:rFonts w:ascii="Times New Roman" w:hAnsi="Times New Roman"/>
          <w:szCs w:val="20"/>
        </w:rPr>
      </w:pPr>
    </w:p>
    <w:p w14:paraId="423E30BC" w14:textId="77777777" w:rsidR="00E85F85" w:rsidRDefault="00E85F85" w:rsidP="00E85F8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E064FA" w14:textId="77777777" w:rsidR="00E85F85" w:rsidRDefault="00E85F85" w:rsidP="00E85F85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</w:t>
      </w:r>
    </w:p>
    <w:p w14:paraId="498EAC01" w14:textId="77777777" w:rsidR="00E85F85" w:rsidRDefault="00E85F85" w:rsidP="00E85F85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podpis osoby upoważnionej </w:t>
      </w:r>
    </w:p>
    <w:p w14:paraId="01696C66" w14:textId="77777777" w:rsidR="00E85F85" w:rsidRDefault="00E85F85" w:rsidP="00E85F8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489F49F8" w14:textId="77777777" w:rsidR="00C33E7B" w:rsidRDefault="00C33E7B" w:rsidP="00E23E21">
      <w:pPr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sectPr w:rsidR="00C33E7B" w:rsidSect="00E23E21">
      <w:headerReference w:type="even" r:id="rId7"/>
      <w:headerReference w:type="default" r:id="rId8"/>
      <w:headerReference w:type="first" r:id="rId9"/>
      <w:pgSz w:w="11906" w:h="16838"/>
      <w:pgMar w:top="766" w:right="991" w:bottom="567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2180F" w14:textId="77777777" w:rsidR="003225D9" w:rsidRDefault="003225D9">
      <w:pPr>
        <w:spacing w:after="0" w:line="240" w:lineRule="auto"/>
      </w:pPr>
      <w:r>
        <w:separator/>
      </w:r>
    </w:p>
  </w:endnote>
  <w:endnote w:type="continuationSeparator" w:id="0">
    <w:p w14:paraId="23DD1DFB" w14:textId="77777777" w:rsidR="003225D9" w:rsidRDefault="00322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Mono"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EUAlbertina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79A67" w14:textId="77777777" w:rsidR="003225D9" w:rsidRDefault="003225D9">
      <w:pPr>
        <w:spacing w:after="0" w:line="240" w:lineRule="auto"/>
      </w:pPr>
      <w:r>
        <w:separator/>
      </w:r>
    </w:p>
  </w:footnote>
  <w:footnote w:type="continuationSeparator" w:id="0">
    <w:p w14:paraId="40D6363D" w14:textId="77777777" w:rsidR="003225D9" w:rsidRDefault="00322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44E7E" w14:textId="77777777" w:rsidR="00C33E7B" w:rsidRDefault="00C33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C4343" w14:textId="77777777" w:rsidR="00C33E7B" w:rsidRDefault="00C33E7B">
    <w:pPr>
      <w:spacing w:after="0" w:line="240" w:lineRule="auto"/>
      <w:rPr>
        <w:rFonts w:ascii="Century Gothic" w:eastAsia="Times New Roman" w:hAnsi="Century Gothic" w:cs="EUAlbertina"/>
        <w:color w:val="000000"/>
        <w:sz w:val="18"/>
        <w:szCs w:val="18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61B3A" w14:textId="77777777" w:rsidR="00C33E7B" w:rsidRDefault="00C33E7B">
    <w:pPr>
      <w:spacing w:after="0" w:line="240" w:lineRule="auto"/>
      <w:rPr>
        <w:rFonts w:ascii="Century Gothic" w:eastAsia="Times New Roman" w:hAnsi="Century Gothic" w:cs="EUAlbertina"/>
        <w:color w:val="000000"/>
        <w:sz w:val="18"/>
        <w:szCs w:val="18"/>
        <w:lang w:eastAsia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E7B"/>
    <w:rsid w:val="000D5FD7"/>
    <w:rsid w:val="000E5640"/>
    <w:rsid w:val="0012417D"/>
    <w:rsid w:val="00190E45"/>
    <w:rsid w:val="001E0EBE"/>
    <w:rsid w:val="00274FAD"/>
    <w:rsid w:val="003225D9"/>
    <w:rsid w:val="003801F2"/>
    <w:rsid w:val="0039512B"/>
    <w:rsid w:val="003C226B"/>
    <w:rsid w:val="0043542C"/>
    <w:rsid w:val="004C479F"/>
    <w:rsid w:val="005C31AF"/>
    <w:rsid w:val="005D22E1"/>
    <w:rsid w:val="005E4061"/>
    <w:rsid w:val="00607693"/>
    <w:rsid w:val="006266A4"/>
    <w:rsid w:val="00626E2F"/>
    <w:rsid w:val="00673A8E"/>
    <w:rsid w:val="0073353D"/>
    <w:rsid w:val="00784363"/>
    <w:rsid w:val="007E05F5"/>
    <w:rsid w:val="00847029"/>
    <w:rsid w:val="008A6EAF"/>
    <w:rsid w:val="008E677D"/>
    <w:rsid w:val="00966915"/>
    <w:rsid w:val="009E0553"/>
    <w:rsid w:val="00AB08A6"/>
    <w:rsid w:val="00AF585C"/>
    <w:rsid w:val="00BA37B0"/>
    <w:rsid w:val="00C33E7B"/>
    <w:rsid w:val="00C84DAC"/>
    <w:rsid w:val="00E23E21"/>
    <w:rsid w:val="00E73D16"/>
    <w:rsid w:val="00E8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06243"/>
  <w15:docId w15:val="{A5E74444-098A-45E6-916F-A0F9E1682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4"/>
        <w:szCs w:val="26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6A18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D67A4D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67A4D"/>
    <w:rPr>
      <w:rFonts w:ascii="Calibri" w:eastAsia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67A4D"/>
    <w:rPr>
      <w:rFonts w:ascii="Calibri" w:eastAsia="Calibri" w:hAnsi="Calibri"/>
      <w:sz w:val="22"/>
      <w:szCs w:val="22"/>
    </w:rPr>
  </w:style>
  <w:style w:type="character" w:customStyle="1" w:styleId="producername">
    <w:name w:val="producername"/>
    <w:basedOn w:val="Domylnaczcionkaakapitu"/>
    <w:qFormat/>
    <w:rsid w:val="006A753D"/>
  </w:style>
  <w:style w:type="character" w:customStyle="1" w:styleId="modelname">
    <w:name w:val="modelname"/>
    <w:basedOn w:val="Domylnaczcionkaakapitu"/>
    <w:qFormat/>
    <w:rsid w:val="006A753D"/>
  </w:style>
  <w:style w:type="character" w:customStyle="1" w:styleId="modelsize">
    <w:name w:val="modelsize"/>
    <w:basedOn w:val="Domylnaczcionkaakapitu"/>
    <w:qFormat/>
    <w:rsid w:val="006A753D"/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67A4D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67A4D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67A4D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D67A4D"/>
    <w:pPr>
      <w:jc w:val="center"/>
    </w:pPr>
    <w:rPr>
      <w:sz w:val="22"/>
      <w:szCs w:val="22"/>
    </w:rPr>
  </w:style>
  <w:style w:type="paragraph" w:customStyle="1" w:styleId="Tekstwstpniesformatowany">
    <w:name w:val="Tekst wstępnie sformatowany"/>
    <w:basedOn w:val="Normalny"/>
    <w:qFormat/>
    <w:rsid w:val="00AB3937"/>
    <w:pPr>
      <w:widowControl w:val="0"/>
      <w:spacing w:after="0" w:line="240" w:lineRule="auto"/>
    </w:pPr>
    <w:rPr>
      <w:rFonts w:ascii="Liberation Mono" w:eastAsia="NSimSun" w:hAnsi="Liberation Mono" w:cs="Liberation Mono"/>
      <w:color w:val="00000A"/>
      <w:sz w:val="20"/>
      <w:szCs w:val="20"/>
      <w:lang w:eastAsia="zh-CN" w:bidi="hi-IN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D67A4D"/>
    <w:rPr>
      <w:rFonts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35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5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8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CF40F-BA5B-406B-B77F-DD3DB476A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Straż Graniczna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Koszałka Beata</dc:creator>
  <dc:description/>
  <cp:lastModifiedBy>Wójtowicz Konrad</cp:lastModifiedBy>
  <cp:revision>15</cp:revision>
  <cp:lastPrinted>2025-06-04T12:14:00Z</cp:lastPrinted>
  <dcterms:created xsi:type="dcterms:W3CDTF">2024-11-29T13:23:00Z</dcterms:created>
  <dcterms:modified xsi:type="dcterms:W3CDTF">2026-08-05T11:11:00Z</dcterms:modified>
  <dc:language>pl-PL</dc:language>
</cp:coreProperties>
</file>